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D" w:rsidRPr="00817DA5" w:rsidRDefault="0007636D" w:rsidP="0007636D">
      <w:pPr>
        <w:pStyle w:val="Heading1"/>
        <w:spacing w:before="74"/>
        <w:ind w:left="465" w:right="307" w:hanging="348"/>
        <w:jc w:val="center"/>
      </w:pPr>
      <w:r w:rsidRPr="00817DA5">
        <w:t>Положение об акции «</w:t>
      </w:r>
      <w:r>
        <w:t>Скидки на детские оправы</w:t>
      </w:r>
      <w:r w:rsidRPr="00817DA5">
        <w:t>»</w:t>
      </w:r>
    </w:p>
    <w:p w:rsidR="0007636D" w:rsidRPr="00817DA5" w:rsidRDefault="0007636D" w:rsidP="0007636D">
      <w:pPr>
        <w:pStyle w:val="a3"/>
        <w:rPr>
          <w:b/>
        </w:rPr>
      </w:pPr>
    </w:p>
    <w:p w:rsidR="0007636D" w:rsidRPr="00817DA5" w:rsidRDefault="0007636D" w:rsidP="0007636D">
      <w:pPr>
        <w:pStyle w:val="a5"/>
        <w:numPr>
          <w:ilvl w:val="0"/>
          <w:numId w:val="1"/>
        </w:numPr>
        <w:tabs>
          <w:tab w:val="left" w:pos="576"/>
        </w:tabs>
        <w:ind w:hanging="361"/>
        <w:jc w:val="both"/>
        <w:rPr>
          <w:b/>
          <w:sz w:val="24"/>
          <w:szCs w:val="24"/>
        </w:rPr>
      </w:pPr>
      <w:r w:rsidRPr="00817DA5">
        <w:rPr>
          <w:b/>
          <w:sz w:val="24"/>
          <w:szCs w:val="24"/>
        </w:rPr>
        <w:t>Основные положения и</w:t>
      </w:r>
      <w:r w:rsidRPr="00817DA5">
        <w:rPr>
          <w:b/>
          <w:spacing w:val="-4"/>
          <w:sz w:val="24"/>
          <w:szCs w:val="24"/>
        </w:rPr>
        <w:t xml:space="preserve"> </w:t>
      </w:r>
      <w:r w:rsidRPr="00817DA5">
        <w:rPr>
          <w:b/>
          <w:sz w:val="24"/>
          <w:szCs w:val="24"/>
        </w:rPr>
        <w:t>определения</w:t>
      </w:r>
    </w:p>
    <w:p w:rsidR="0007636D" w:rsidRPr="00817DA5" w:rsidRDefault="0007636D" w:rsidP="0007636D">
      <w:pPr>
        <w:pStyle w:val="a5"/>
        <w:numPr>
          <w:ilvl w:val="1"/>
          <w:numId w:val="1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817DA5">
        <w:rPr>
          <w:sz w:val="24"/>
          <w:szCs w:val="24"/>
        </w:rPr>
        <w:t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на сайте и https://euro-optica.ru/ и в группе «</w:t>
      </w:r>
      <w:proofErr w:type="spellStart"/>
      <w:r w:rsidRPr="00817DA5">
        <w:rPr>
          <w:sz w:val="24"/>
          <w:szCs w:val="24"/>
        </w:rPr>
        <w:t>Вконтакте</w:t>
      </w:r>
      <w:proofErr w:type="spellEnd"/>
      <w:r w:rsidRPr="00817DA5">
        <w:rPr>
          <w:sz w:val="24"/>
          <w:szCs w:val="24"/>
        </w:rPr>
        <w:t>» https://vk.com/euro_optica.</w:t>
      </w:r>
    </w:p>
    <w:p w:rsidR="0007636D" w:rsidRPr="00817DA5" w:rsidRDefault="0007636D" w:rsidP="0007636D">
      <w:pPr>
        <w:pStyle w:val="a5"/>
        <w:numPr>
          <w:ilvl w:val="1"/>
          <w:numId w:val="1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817DA5">
        <w:rPr>
          <w:sz w:val="24"/>
          <w:szCs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:rsidR="0007636D" w:rsidRPr="00817DA5" w:rsidRDefault="0007636D" w:rsidP="0007636D">
      <w:pPr>
        <w:pStyle w:val="a3"/>
      </w:pPr>
    </w:p>
    <w:p w:rsidR="0007636D" w:rsidRPr="00817DA5" w:rsidRDefault="0007636D" w:rsidP="0007636D">
      <w:pPr>
        <w:pStyle w:val="Heading1"/>
        <w:numPr>
          <w:ilvl w:val="0"/>
          <w:numId w:val="1"/>
        </w:numPr>
        <w:tabs>
          <w:tab w:val="left" w:pos="682"/>
        </w:tabs>
        <w:ind w:left="682" w:hanging="361"/>
        <w:jc w:val="left"/>
      </w:pPr>
      <w:r w:rsidRPr="00817DA5">
        <w:t>Целями Акции являются:</w:t>
      </w:r>
    </w:p>
    <w:p w:rsidR="0007636D" w:rsidRPr="00817DA5" w:rsidRDefault="0007636D" w:rsidP="0007636D">
      <w:pPr>
        <w:pStyle w:val="a5"/>
        <w:numPr>
          <w:ilvl w:val="0"/>
          <w:numId w:val="3"/>
        </w:numPr>
        <w:rPr>
          <w:sz w:val="24"/>
          <w:szCs w:val="24"/>
        </w:rPr>
      </w:pPr>
      <w:r w:rsidRPr="00817DA5">
        <w:rPr>
          <w:sz w:val="24"/>
          <w:szCs w:val="24"/>
        </w:rPr>
        <w:t>Популяризация сети салонов оптики «</w:t>
      </w:r>
      <w:proofErr w:type="spellStart"/>
      <w:r w:rsidRPr="00817DA5">
        <w:rPr>
          <w:sz w:val="24"/>
          <w:szCs w:val="24"/>
        </w:rPr>
        <w:t>Еврооптика</w:t>
      </w:r>
      <w:proofErr w:type="spellEnd"/>
      <w:r w:rsidRPr="00817DA5">
        <w:rPr>
          <w:sz w:val="24"/>
          <w:szCs w:val="24"/>
        </w:rPr>
        <w:t>»;</w:t>
      </w:r>
    </w:p>
    <w:p w:rsidR="0007636D" w:rsidRPr="00817DA5" w:rsidRDefault="0007636D" w:rsidP="0007636D">
      <w:pPr>
        <w:pStyle w:val="a5"/>
        <w:numPr>
          <w:ilvl w:val="0"/>
          <w:numId w:val="3"/>
        </w:numPr>
        <w:rPr>
          <w:sz w:val="24"/>
          <w:szCs w:val="24"/>
        </w:rPr>
      </w:pPr>
      <w:r w:rsidRPr="00817DA5">
        <w:rPr>
          <w:sz w:val="24"/>
          <w:szCs w:val="24"/>
        </w:rPr>
        <w:t>Повышение</w:t>
      </w:r>
      <w:r w:rsidRPr="00817DA5">
        <w:rPr>
          <w:sz w:val="24"/>
          <w:szCs w:val="24"/>
        </w:rPr>
        <w:tab/>
        <w:t>лояльности</w:t>
      </w:r>
      <w:r w:rsidRPr="00817DA5">
        <w:rPr>
          <w:sz w:val="24"/>
          <w:szCs w:val="24"/>
        </w:rPr>
        <w:tab/>
        <w:t>постоянных</w:t>
      </w:r>
      <w:r w:rsidRPr="00817DA5">
        <w:rPr>
          <w:sz w:val="24"/>
          <w:szCs w:val="24"/>
        </w:rPr>
        <w:tab/>
        <w:t>пациентов</w:t>
      </w:r>
      <w:r w:rsidRPr="00817DA5">
        <w:rPr>
          <w:sz w:val="24"/>
          <w:szCs w:val="24"/>
        </w:rPr>
        <w:tab/>
        <w:t>сети салонов оптики «</w:t>
      </w:r>
      <w:proofErr w:type="spellStart"/>
      <w:r w:rsidRPr="00817DA5">
        <w:rPr>
          <w:sz w:val="24"/>
          <w:szCs w:val="24"/>
        </w:rPr>
        <w:t>Еврооптика</w:t>
      </w:r>
      <w:proofErr w:type="spellEnd"/>
      <w:r w:rsidRPr="00817DA5">
        <w:rPr>
          <w:sz w:val="24"/>
          <w:szCs w:val="24"/>
        </w:rPr>
        <w:t>»;</w:t>
      </w:r>
    </w:p>
    <w:p w:rsidR="0007636D" w:rsidRPr="00817DA5" w:rsidRDefault="0007636D" w:rsidP="0007636D">
      <w:pPr>
        <w:pStyle w:val="a3"/>
        <w:spacing w:before="11"/>
      </w:pPr>
    </w:p>
    <w:p w:rsidR="0007636D" w:rsidRPr="00817DA5" w:rsidRDefault="0007636D" w:rsidP="0007636D">
      <w:pPr>
        <w:pStyle w:val="Heading1"/>
        <w:numPr>
          <w:ilvl w:val="0"/>
          <w:numId w:val="1"/>
        </w:numPr>
        <w:tabs>
          <w:tab w:val="left" w:pos="576"/>
        </w:tabs>
        <w:ind w:hanging="331"/>
        <w:jc w:val="both"/>
      </w:pPr>
      <w:r w:rsidRPr="00817DA5">
        <w:t>Организатор</w:t>
      </w:r>
      <w:r w:rsidRPr="00817DA5">
        <w:rPr>
          <w:spacing w:val="-1"/>
        </w:rPr>
        <w:t xml:space="preserve"> </w:t>
      </w:r>
      <w:r w:rsidRPr="00817DA5">
        <w:t>Акции</w:t>
      </w:r>
    </w:p>
    <w:p w:rsidR="0007636D" w:rsidRPr="00817DA5" w:rsidRDefault="0007636D" w:rsidP="0007636D">
      <w:pPr>
        <w:pStyle w:val="a5"/>
        <w:numPr>
          <w:ilvl w:val="1"/>
          <w:numId w:val="1"/>
        </w:numPr>
        <w:tabs>
          <w:tab w:val="left" w:pos="1124"/>
        </w:tabs>
        <w:ind w:left="575" w:right="112" w:firstLine="0"/>
        <w:rPr>
          <w:sz w:val="24"/>
          <w:szCs w:val="24"/>
        </w:rPr>
      </w:pPr>
      <w:r w:rsidRPr="00817DA5">
        <w:rPr>
          <w:sz w:val="24"/>
          <w:szCs w:val="24"/>
        </w:rPr>
        <w:t xml:space="preserve">Организатором Акции является ООО </w:t>
      </w:r>
      <w:r w:rsidRPr="00817DA5">
        <w:rPr>
          <w:spacing w:val="-3"/>
          <w:sz w:val="24"/>
          <w:szCs w:val="24"/>
        </w:rPr>
        <w:t>«</w:t>
      </w:r>
      <w:proofErr w:type="spellStart"/>
      <w:r w:rsidRPr="00817DA5">
        <w:rPr>
          <w:spacing w:val="-3"/>
          <w:sz w:val="24"/>
          <w:szCs w:val="24"/>
        </w:rPr>
        <w:t>Оптилинк</w:t>
      </w:r>
      <w:proofErr w:type="spellEnd"/>
      <w:r w:rsidRPr="00817DA5">
        <w:rPr>
          <w:spacing w:val="-3"/>
          <w:sz w:val="24"/>
          <w:szCs w:val="24"/>
        </w:rPr>
        <w:t>»</w:t>
      </w:r>
      <w:r w:rsidRPr="00817DA5">
        <w:rPr>
          <w:sz w:val="24"/>
          <w:szCs w:val="24"/>
        </w:rPr>
        <w:t xml:space="preserve"> (далее — Организатор). Юридический и почтовый адрес: 199406 г. Санкт-Петербург,</w:t>
      </w:r>
    </w:p>
    <w:p w:rsidR="0007636D" w:rsidRPr="00817DA5" w:rsidRDefault="0007636D" w:rsidP="0007636D">
      <w:pPr>
        <w:tabs>
          <w:tab w:val="left" w:pos="1124"/>
        </w:tabs>
        <w:ind w:left="575" w:right="112"/>
        <w:rPr>
          <w:sz w:val="24"/>
          <w:szCs w:val="24"/>
        </w:rPr>
      </w:pPr>
      <w:r w:rsidRPr="00817DA5">
        <w:rPr>
          <w:sz w:val="24"/>
          <w:szCs w:val="24"/>
        </w:rPr>
        <w:t xml:space="preserve">ул. Беринга, д. 5, </w:t>
      </w:r>
      <w:proofErr w:type="gramStart"/>
      <w:r w:rsidRPr="00817DA5">
        <w:rPr>
          <w:sz w:val="24"/>
          <w:szCs w:val="24"/>
        </w:rPr>
        <w:t>лит</w:t>
      </w:r>
      <w:proofErr w:type="gramEnd"/>
      <w:r w:rsidRPr="00817DA5">
        <w:rPr>
          <w:sz w:val="24"/>
          <w:szCs w:val="24"/>
        </w:rPr>
        <w:t xml:space="preserve">. А </w:t>
      </w:r>
      <w:proofErr w:type="spellStart"/>
      <w:r w:rsidRPr="00817DA5">
        <w:rPr>
          <w:sz w:val="24"/>
          <w:szCs w:val="24"/>
        </w:rPr>
        <w:t>пом</w:t>
      </w:r>
      <w:proofErr w:type="spellEnd"/>
      <w:r w:rsidRPr="00817DA5">
        <w:rPr>
          <w:sz w:val="24"/>
          <w:szCs w:val="24"/>
        </w:rPr>
        <w:t xml:space="preserve">. 46 Н </w:t>
      </w:r>
    </w:p>
    <w:p w:rsidR="0007636D" w:rsidRPr="00817DA5" w:rsidRDefault="0007636D" w:rsidP="0007636D">
      <w:pPr>
        <w:pStyle w:val="a5"/>
        <w:numPr>
          <w:ilvl w:val="1"/>
          <w:numId w:val="2"/>
        </w:numPr>
        <w:tabs>
          <w:tab w:val="left" w:pos="1124"/>
        </w:tabs>
        <w:ind w:right="112"/>
        <w:rPr>
          <w:sz w:val="24"/>
          <w:szCs w:val="24"/>
        </w:rPr>
      </w:pPr>
      <w:r w:rsidRPr="00817DA5">
        <w:rPr>
          <w:sz w:val="24"/>
          <w:szCs w:val="24"/>
        </w:rPr>
        <w:t xml:space="preserve">Участником Акции </w:t>
      </w:r>
      <w:r w:rsidRPr="00817DA5">
        <w:rPr>
          <w:spacing w:val="-3"/>
          <w:sz w:val="24"/>
          <w:szCs w:val="24"/>
        </w:rPr>
        <w:t xml:space="preserve">может </w:t>
      </w:r>
      <w:r w:rsidRPr="00817DA5">
        <w:rPr>
          <w:sz w:val="24"/>
          <w:szCs w:val="24"/>
        </w:rPr>
        <w:t xml:space="preserve">являться дееспособное физическое лицо, достигшее возраста 18 </w:t>
      </w:r>
      <w:r w:rsidRPr="00817DA5">
        <w:rPr>
          <w:spacing w:val="-5"/>
          <w:sz w:val="24"/>
          <w:szCs w:val="24"/>
        </w:rPr>
        <w:t xml:space="preserve">лет, </w:t>
      </w:r>
      <w:r w:rsidRPr="00817DA5">
        <w:rPr>
          <w:sz w:val="24"/>
          <w:szCs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07636D" w:rsidRPr="00817DA5" w:rsidRDefault="0007636D" w:rsidP="0007636D">
      <w:pPr>
        <w:pStyle w:val="a3"/>
      </w:pPr>
    </w:p>
    <w:p w:rsidR="0007636D" w:rsidRPr="00817DA5" w:rsidRDefault="0007636D" w:rsidP="0007636D">
      <w:pPr>
        <w:pStyle w:val="Heading1"/>
        <w:numPr>
          <w:ilvl w:val="0"/>
          <w:numId w:val="1"/>
        </w:numPr>
        <w:tabs>
          <w:tab w:val="left" w:pos="576"/>
        </w:tabs>
        <w:ind w:hanging="361"/>
        <w:jc w:val="left"/>
      </w:pPr>
      <w:r w:rsidRPr="00817DA5">
        <w:t>Порядок проведения Акции</w:t>
      </w:r>
    </w:p>
    <w:p w:rsidR="0007636D" w:rsidRPr="00817DA5" w:rsidRDefault="0007636D" w:rsidP="0007636D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817DA5">
        <w:rPr>
          <w:sz w:val="24"/>
          <w:szCs w:val="24"/>
        </w:rPr>
        <w:t>Территория проведения Акции: Российская</w:t>
      </w:r>
      <w:r w:rsidRPr="00817DA5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Санкт-Петербург. </w:t>
      </w:r>
    </w:p>
    <w:p w:rsidR="0007636D" w:rsidRDefault="0007636D" w:rsidP="0007636D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817DA5">
        <w:rPr>
          <w:sz w:val="24"/>
          <w:szCs w:val="24"/>
        </w:rPr>
        <w:t>Сроки проведения</w:t>
      </w:r>
      <w:r w:rsidRPr="00817DA5">
        <w:rPr>
          <w:spacing w:val="-3"/>
          <w:sz w:val="24"/>
          <w:szCs w:val="24"/>
        </w:rPr>
        <w:t xml:space="preserve"> </w:t>
      </w:r>
      <w:r w:rsidRPr="00817DA5">
        <w:rPr>
          <w:sz w:val="24"/>
          <w:szCs w:val="24"/>
        </w:rPr>
        <w:t>Акции:</w:t>
      </w:r>
    </w:p>
    <w:p w:rsidR="0007636D" w:rsidRDefault="0007636D" w:rsidP="0007636D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CC2C44">
        <w:rPr>
          <w:sz w:val="24"/>
          <w:szCs w:val="24"/>
        </w:rPr>
        <w:t>Общий срок проведения Акции</w:t>
      </w:r>
      <w:r w:rsidR="00A45B6D">
        <w:rPr>
          <w:sz w:val="24"/>
          <w:szCs w:val="24"/>
          <w:u w:val="single"/>
        </w:rPr>
        <w:t xml:space="preserve">: 01.02.2021 г. по </w:t>
      </w:r>
      <w:r w:rsidR="006F1E75">
        <w:rPr>
          <w:sz w:val="24"/>
          <w:szCs w:val="24"/>
          <w:u w:val="single"/>
        </w:rPr>
        <w:t>30</w:t>
      </w:r>
      <w:r w:rsidR="00A45B6D">
        <w:rPr>
          <w:sz w:val="24"/>
          <w:szCs w:val="24"/>
          <w:u w:val="single"/>
        </w:rPr>
        <w:t>.0</w:t>
      </w:r>
      <w:r w:rsidR="006F1E75">
        <w:rPr>
          <w:sz w:val="24"/>
          <w:szCs w:val="24"/>
          <w:u w:val="single"/>
        </w:rPr>
        <w:t>6</w:t>
      </w:r>
      <w:r w:rsidRPr="0077095F">
        <w:rPr>
          <w:sz w:val="24"/>
          <w:szCs w:val="24"/>
          <w:u w:val="single"/>
        </w:rPr>
        <w:t>.2021 г</w:t>
      </w:r>
      <w:r w:rsidRPr="00CC2C44">
        <w:rPr>
          <w:sz w:val="24"/>
          <w:szCs w:val="24"/>
        </w:rPr>
        <w:t>.</w:t>
      </w:r>
    </w:p>
    <w:p w:rsidR="0007636D" w:rsidRPr="0077095F" w:rsidRDefault="00625D1F" w:rsidP="0007636D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  <w:u w:val="single"/>
        </w:rPr>
      </w:pPr>
      <w:r w:rsidRPr="0077095F">
        <w:rPr>
          <w:sz w:val="24"/>
          <w:szCs w:val="24"/>
          <w:u w:val="single"/>
        </w:rPr>
        <w:t>Скидки 50%</w:t>
      </w:r>
      <w:r w:rsidR="0007636D" w:rsidRPr="0077095F">
        <w:rPr>
          <w:sz w:val="24"/>
          <w:szCs w:val="24"/>
          <w:u w:val="single"/>
        </w:rPr>
        <w:t xml:space="preserve"> распространяются на медицинские оправы.</w:t>
      </w:r>
    </w:p>
    <w:p w:rsidR="0007636D" w:rsidRDefault="0007636D" w:rsidP="0007636D">
      <w:pPr>
        <w:pStyle w:val="Heading1"/>
        <w:numPr>
          <w:ilvl w:val="1"/>
          <w:numId w:val="1"/>
        </w:numPr>
        <w:tabs>
          <w:tab w:val="left" w:pos="606"/>
          <w:tab w:val="left" w:pos="1098"/>
        </w:tabs>
        <w:ind w:left="651" w:right="113" w:firstLine="0"/>
      </w:pPr>
      <w:r w:rsidRPr="00817DA5">
        <w:t>Условия получения скидки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На товары, участвующие в Акции, сформированы отдельные витрины в соответствии со скидкой.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Подробный перечень брендов с указанием скидки, которые участвуют в Акции, находится в Приложении 1.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>На отдельные модели могут быть установлены скидки большего размера.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акциям не суммируются.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дисконтным картам сети салонов не суммируются.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подарочным сертификатам не суммируются.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Подробные условия Акции можно получить у консультантов салонов. </w:t>
      </w:r>
    </w:p>
    <w:p w:rsidR="0007636D" w:rsidRP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>Скидк</w:t>
      </w:r>
      <w:r>
        <w:rPr>
          <w:sz w:val="24"/>
          <w:szCs w:val="24"/>
        </w:rPr>
        <w:t>и по данной Акции</w:t>
      </w:r>
      <w:r w:rsidRPr="00BA6E21">
        <w:rPr>
          <w:spacing w:val="14"/>
          <w:sz w:val="24"/>
          <w:szCs w:val="24"/>
        </w:rPr>
        <w:t xml:space="preserve"> </w:t>
      </w:r>
      <w:r w:rsidRPr="00BA6E21">
        <w:rPr>
          <w:sz w:val="24"/>
          <w:szCs w:val="24"/>
        </w:rPr>
        <w:t>н</w:t>
      </w:r>
      <w:r w:rsidRPr="00BA6E21">
        <w:rPr>
          <w:spacing w:val="15"/>
          <w:sz w:val="24"/>
          <w:szCs w:val="24"/>
        </w:rPr>
        <w:t>е</w:t>
      </w:r>
      <w:r w:rsidRPr="00BA6E21">
        <w:rPr>
          <w:spacing w:val="-3"/>
          <w:sz w:val="24"/>
          <w:szCs w:val="24"/>
        </w:rPr>
        <w:t xml:space="preserve"> подлежи</w:t>
      </w:r>
      <w:r w:rsidRPr="00BA6E21">
        <w:rPr>
          <w:spacing w:val="15"/>
          <w:sz w:val="24"/>
          <w:szCs w:val="24"/>
        </w:rPr>
        <w:t>т</w:t>
      </w:r>
      <w:r w:rsidRPr="00BA6E21">
        <w:rPr>
          <w:spacing w:val="-5"/>
          <w:sz w:val="24"/>
          <w:szCs w:val="24"/>
        </w:rPr>
        <w:t xml:space="preserve"> возврату</w:t>
      </w:r>
      <w:r w:rsidRPr="00BA6E21">
        <w:rPr>
          <w:spacing w:val="17"/>
          <w:sz w:val="24"/>
          <w:szCs w:val="24"/>
        </w:rPr>
        <w:t xml:space="preserve">, </w:t>
      </w:r>
      <w:r w:rsidRPr="00BA6E21">
        <w:rPr>
          <w:sz w:val="24"/>
          <w:szCs w:val="24"/>
        </w:rPr>
        <w:t>замене</w:t>
      </w:r>
      <w:r w:rsidRPr="00BA6E21">
        <w:rPr>
          <w:spacing w:val="16"/>
          <w:sz w:val="24"/>
          <w:szCs w:val="24"/>
        </w:rPr>
        <w:t xml:space="preserve">, </w:t>
      </w:r>
      <w:r w:rsidRPr="00BA6E21">
        <w:rPr>
          <w:sz w:val="24"/>
          <w:szCs w:val="24"/>
        </w:rPr>
        <w:t>обмен</w:t>
      </w:r>
      <w:r w:rsidRPr="00BA6E21">
        <w:rPr>
          <w:spacing w:val="12"/>
          <w:sz w:val="24"/>
          <w:szCs w:val="24"/>
        </w:rPr>
        <w:t xml:space="preserve">у </w:t>
      </w:r>
      <w:r w:rsidRPr="00BA6E21">
        <w:rPr>
          <w:sz w:val="24"/>
          <w:szCs w:val="24"/>
        </w:rPr>
        <w:t>н</w:t>
      </w:r>
      <w:r w:rsidRPr="00BA6E21">
        <w:rPr>
          <w:spacing w:val="15"/>
          <w:sz w:val="24"/>
          <w:szCs w:val="24"/>
        </w:rPr>
        <w:t xml:space="preserve">а </w:t>
      </w:r>
      <w:r w:rsidRPr="00BA6E21">
        <w:rPr>
          <w:sz w:val="24"/>
          <w:szCs w:val="24"/>
        </w:rPr>
        <w:t>какие-либ</w:t>
      </w:r>
      <w:r w:rsidRPr="00BA6E21">
        <w:rPr>
          <w:spacing w:val="16"/>
          <w:sz w:val="24"/>
          <w:szCs w:val="24"/>
        </w:rPr>
        <w:t xml:space="preserve">о </w:t>
      </w:r>
      <w:r w:rsidRPr="00BA6E21">
        <w:rPr>
          <w:sz w:val="24"/>
          <w:szCs w:val="24"/>
        </w:rPr>
        <w:t>вещ</w:t>
      </w:r>
      <w:r w:rsidRPr="00BA6E21">
        <w:rPr>
          <w:spacing w:val="15"/>
          <w:sz w:val="24"/>
          <w:szCs w:val="24"/>
        </w:rPr>
        <w:t xml:space="preserve">и </w:t>
      </w:r>
      <w:r w:rsidRPr="00BA6E21">
        <w:rPr>
          <w:sz w:val="24"/>
          <w:szCs w:val="24"/>
        </w:rPr>
        <w:t>ил</w:t>
      </w:r>
      <w:r w:rsidRPr="00BA6E21">
        <w:rPr>
          <w:spacing w:val="16"/>
          <w:sz w:val="24"/>
          <w:szCs w:val="24"/>
        </w:rPr>
        <w:t xml:space="preserve">и </w:t>
      </w:r>
      <w:r w:rsidRPr="00BA6E21">
        <w:rPr>
          <w:sz w:val="24"/>
          <w:szCs w:val="24"/>
        </w:rPr>
        <w:t>денежный эквивалент.</w:t>
      </w:r>
    </w:p>
    <w:p w:rsidR="0007636D" w:rsidRDefault="0007636D" w:rsidP="0007636D">
      <w:pPr>
        <w:pStyle w:val="Heading1"/>
        <w:numPr>
          <w:ilvl w:val="0"/>
          <w:numId w:val="1"/>
        </w:numPr>
        <w:tabs>
          <w:tab w:val="left" w:pos="567"/>
        </w:tabs>
        <w:jc w:val="left"/>
      </w:pPr>
      <w:r w:rsidRPr="00817DA5">
        <w:t xml:space="preserve">Порядок и сроки </w:t>
      </w:r>
      <w:r>
        <w:t>получения скидки</w:t>
      </w:r>
    </w:p>
    <w:p w:rsidR="0007636D" w:rsidRPr="00CC2C44" w:rsidRDefault="0007636D" w:rsidP="0007636D">
      <w:pPr>
        <w:pStyle w:val="Heading1"/>
        <w:tabs>
          <w:tab w:val="left" w:pos="666"/>
        </w:tabs>
        <w:ind w:firstLine="0"/>
        <w:rPr>
          <w:b w:val="0"/>
        </w:rPr>
      </w:pPr>
      <w:r w:rsidRPr="00CC2C44">
        <w:rPr>
          <w:b w:val="0"/>
        </w:rPr>
        <w:t>5.1</w:t>
      </w:r>
      <w:r>
        <w:rPr>
          <w:b w:val="0"/>
        </w:rPr>
        <w:t>.</w:t>
      </w:r>
      <w:r w:rsidRPr="00CC2C44">
        <w:rPr>
          <w:b w:val="0"/>
        </w:rPr>
        <w:t xml:space="preserve"> Для получения скидки по данной Акции, Участнику необход</w:t>
      </w:r>
      <w:r>
        <w:rPr>
          <w:b w:val="0"/>
        </w:rPr>
        <w:t xml:space="preserve">имо в период с </w:t>
      </w:r>
      <w:r w:rsidR="00A45B6D">
        <w:rPr>
          <w:b w:val="0"/>
          <w:u w:val="single"/>
        </w:rPr>
        <w:t xml:space="preserve">01.02.2021. по </w:t>
      </w:r>
      <w:r w:rsidR="006F1E75">
        <w:rPr>
          <w:b w:val="0"/>
          <w:u w:val="single"/>
        </w:rPr>
        <w:t>30</w:t>
      </w:r>
      <w:r w:rsidR="00A45B6D">
        <w:rPr>
          <w:b w:val="0"/>
          <w:u w:val="single"/>
        </w:rPr>
        <w:t>.0</w:t>
      </w:r>
      <w:r w:rsidR="006F1E75">
        <w:rPr>
          <w:b w:val="0"/>
          <w:u w:val="single"/>
        </w:rPr>
        <w:t>6</w:t>
      </w:r>
      <w:r w:rsidRPr="0077095F">
        <w:rPr>
          <w:b w:val="0"/>
          <w:u w:val="single"/>
        </w:rPr>
        <w:t>.2021 г</w:t>
      </w:r>
      <w:r w:rsidRPr="00CC2C44">
        <w:rPr>
          <w:b w:val="0"/>
        </w:rPr>
        <w:t>. Обратиться в один из любых салонов сети «</w:t>
      </w:r>
      <w:proofErr w:type="spellStart"/>
      <w:r w:rsidRPr="00CC2C44">
        <w:rPr>
          <w:b w:val="0"/>
        </w:rPr>
        <w:t>Еврооптика</w:t>
      </w:r>
      <w:proofErr w:type="spellEnd"/>
      <w:r w:rsidRPr="00CC2C44">
        <w:rPr>
          <w:b w:val="0"/>
        </w:rPr>
        <w:t xml:space="preserve">» по адресам: г. Санкт-Петербург, 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r w:rsidRPr="00CC2C44">
        <w:rPr>
          <w:sz w:val="24"/>
          <w:szCs w:val="24"/>
        </w:rPr>
        <w:t>Богатырский пр. д. 49 к.1,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r w:rsidRPr="00CC2C44">
        <w:rPr>
          <w:sz w:val="24"/>
          <w:szCs w:val="24"/>
        </w:rPr>
        <w:t>Народная ул., д. 68,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r w:rsidRPr="00CC2C44">
        <w:rPr>
          <w:sz w:val="24"/>
          <w:szCs w:val="24"/>
        </w:rPr>
        <w:t>Малый пр., В. О., д. 84/25,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 w:rsidRPr="00CC2C44">
        <w:rPr>
          <w:sz w:val="24"/>
          <w:szCs w:val="24"/>
        </w:rPr>
        <w:t>Наб</w:t>
      </w:r>
      <w:proofErr w:type="spellEnd"/>
      <w:r w:rsidRPr="00CC2C44">
        <w:rPr>
          <w:sz w:val="24"/>
          <w:szCs w:val="24"/>
        </w:rPr>
        <w:t xml:space="preserve">. Канала </w:t>
      </w:r>
      <w:proofErr w:type="spellStart"/>
      <w:r w:rsidRPr="00CC2C44">
        <w:rPr>
          <w:sz w:val="24"/>
          <w:szCs w:val="24"/>
        </w:rPr>
        <w:t>Грибоедова</w:t>
      </w:r>
      <w:proofErr w:type="spellEnd"/>
      <w:r w:rsidRPr="00CC2C44">
        <w:rPr>
          <w:sz w:val="24"/>
          <w:szCs w:val="24"/>
        </w:rPr>
        <w:t xml:space="preserve">, д. 22, 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 w:rsidRPr="00CC2C44">
        <w:rPr>
          <w:sz w:val="24"/>
          <w:szCs w:val="24"/>
        </w:rPr>
        <w:lastRenderedPageBreak/>
        <w:t>Заневский</w:t>
      </w:r>
      <w:proofErr w:type="spellEnd"/>
      <w:r w:rsidRPr="00CC2C44">
        <w:rPr>
          <w:sz w:val="24"/>
          <w:szCs w:val="24"/>
        </w:rPr>
        <w:t xml:space="preserve"> пр., д. 23, 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r w:rsidRPr="00CC2C44">
        <w:rPr>
          <w:sz w:val="24"/>
          <w:szCs w:val="24"/>
        </w:rPr>
        <w:t>Уральская ул. 2, стр. 1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C2C44">
        <w:rPr>
          <w:sz w:val="24"/>
          <w:szCs w:val="24"/>
        </w:rPr>
        <w:t>Организатор вправе в одностороннем порядке признать недействительным или запретить дальнейшее участие в Акции любому лицу, которое извлекает выгоду из любой сделки процесса участия, или же действует в нарушении настоящих Правил.</w:t>
      </w:r>
    </w:p>
    <w:p w:rsidR="0007636D" w:rsidRPr="00CC2C44" w:rsidRDefault="0007636D" w:rsidP="0007636D">
      <w:pPr>
        <w:rPr>
          <w:sz w:val="24"/>
          <w:szCs w:val="24"/>
        </w:rPr>
      </w:pPr>
    </w:p>
    <w:p w:rsidR="0007636D" w:rsidRPr="00CC2C44" w:rsidRDefault="0007636D" w:rsidP="0007636D">
      <w:pPr>
        <w:pStyle w:val="a5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CC2C44">
        <w:rPr>
          <w:b/>
          <w:sz w:val="24"/>
          <w:szCs w:val="24"/>
        </w:rPr>
        <w:t>Заключительные положения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6.1.Порядок проведения Акции, настоящие Правила, а также любая деятельность, связанная с Акцией регулируются законодательством Российской Федерации.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6.2. Организатор вправе в любое время вносить изменения в настоящие Правила в одностороннем порядке.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6.3. Участник, принимая участие в Акции, тем самым подтверждает свое согласие соблюдать требования настоящих Правил.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 xml:space="preserve">6.4. Принимая участие в Акции, участник дает свое согласие на обработку и хранение персональных данных, осуществляемое Организатором в целях проведения акции и публикации информации в сети интернет. </w:t>
      </w:r>
    </w:p>
    <w:p w:rsidR="0007636D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6.5. В случае возникновения каких-либо обстоятельств, препятствующих проведению Акции — неполадки либо сбои в сети интернет, результатом которых стала невозможность дальнейшего проведения Акции, Организатор вправе временно приостановить или сов</w:t>
      </w:r>
      <w:r>
        <w:rPr>
          <w:sz w:val="24"/>
          <w:szCs w:val="24"/>
        </w:rPr>
        <w:t>сем прекратить проведение Акции.</w:t>
      </w:r>
    </w:p>
    <w:p w:rsidR="0007636D" w:rsidRDefault="0007636D" w:rsidP="0007636D">
      <w:pPr>
        <w:ind w:left="567"/>
        <w:rPr>
          <w:sz w:val="24"/>
          <w:szCs w:val="24"/>
        </w:rPr>
      </w:pPr>
    </w:p>
    <w:p w:rsidR="0007636D" w:rsidRDefault="0007636D" w:rsidP="0007636D">
      <w:pPr>
        <w:ind w:left="567"/>
        <w:rPr>
          <w:sz w:val="24"/>
          <w:szCs w:val="24"/>
        </w:rPr>
      </w:pPr>
    </w:p>
    <w:p w:rsidR="0007636D" w:rsidRDefault="0007636D" w:rsidP="0007636D">
      <w:pPr>
        <w:rPr>
          <w:sz w:val="24"/>
          <w:szCs w:val="24"/>
        </w:rPr>
      </w:pPr>
    </w:p>
    <w:p w:rsidR="0007636D" w:rsidRPr="00B8686B" w:rsidRDefault="0007636D" w:rsidP="00B8686B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>
        <w:rPr>
          <w:b/>
        </w:rPr>
        <w:t>Приложение 1</w:t>
      </w:r>
    </w:p>
    <w:p w:rsidR="0007636D" w:rsidRDefault="0007636D" w:rsidP="0007636D">
      <w:pPr>
        <w:jc w:val="right"/>
        <w:rPr>
          <w:b/>
        </w:rPr>
      </w:pPr>
    </w:p>
    <w:p w:rsidR="0007636D" w:rsidRDefault="0007636D" w:rsidP="0007636D">
      <w:pPr>
        <w:jc w:val="right"/>
        <w:rPr>
          <w:b/>
        </w:rPr>
      </w:pPr>
    </w:p>
    <w:p w:rsidR="0007636D" w:rsidRDefault="0007636D" w:rsidP="0007636D">
      <w:pPr>
        <w:jc w:val="right"/>
        <w:rPr>
          <w:b/>
        </w:rPr>
      </w:pPr>
    </w:p>
    <w:p w:rsidR="0007636D" w:rsidRDefault="0007636D" w:rsidP="0007636D">
      <w:pPr>
        <w:jc w:val="right"/>
        <w:rPr>
          <w:b/>
        </w:rPr>
      </w:pPr>
    </w:p>
    <w:p w:rsidR="0007636D" w:rsidRPr="00700476" w:rsidRDefault="0007636D" w:rsidP="0007636D">
      <w:pPr>
        <w:jc w:val="right"/>
        <w:rPr>
          <w:b/>
        </w:rPr>
      </w:pPr>
      <w:r w:rsidRPr="00700476">
        <w:rPr>
          <w:b/>
        </w:rPr>
        <w:t xml:space="preserve"> </w:t>
      </w:r>
    </w:p>
    <w:p w:rsidR="0007636D" w:rsidRPr="00700476" w:rsidRDefault="0007636D" w:rsidP="0007636D">
      <w:pPr>
        <w:jc w:val="center"/>
        <w:rPr>
          <w:b/>
          <w:sz w:val="32"/>
          <w:szCs w:val="32"/>
        </w:rPr>
      </w:pPr>
      <w:r w:rsidRPr="00700476">
        <w:rPr>
          <w:b/>
          <w:sz w:val="32"/>
          <w:szCs w:val="32"/>
        </w:rPr>
        <w:t>ОПРАВЫ. СПИСОК БРЕНДОВ – РАЗМЕР СКИДОК</w:t>
      </w:r>
    </w:p>
    <w:tbl>
      <w:tblPr>
        <w:tblW w:w="8829" w:type="dxa"/>
        <w:jc w:val="center"/>
        <w:tblInd w:w="-1314" w:type="dxa"/>
        <w:tblLook w:val="04A0"/>
      </w:tblPr>
      <w:tblGrid>
        <w:gridCol w:w="2060"/>
        <w:gridCol w:w="3402"/>
        <w:gridCol w:w="3367"/>
      </w:tblGrid>
      <w:tr w:rsidR="0007636D" w:rsidRPr="00700476" w:rsidTr="004D5F82">
        <w:trPr>
          <w:trHeight w:val="315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  <w:r w:rsidRPr="00700476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</w:rPr>
            </w:pPr>
            <w:r w:rsidRPr="00700476">
              <w:rPr>
                <w:b/>
                <w:bCs/>
              </w:rPr>
              <w:t>Бренд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</w:rPr>
            </w:pPr>
            <w:r w:rsidRPr="00700476">
              <w:rPr>
                <w:b/>
                <w:bCs/>
              </w:rPr>
              <w:t>СКИДКА</w:t>
            </w:r>
          </w:p>
        </w:tc>
      </w:tr>
      <w:tr w:rsidR="0007636D" w:rsidRPr="00700476" w:rsidTr="004D5F82">
        <w:trPr>
          <w:trHeight w:val="255"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  <w:r w:rsidRPr="00700476">
              <w:rPr>
                <w:b/>
                <w:bCs/>
              </w:rPr>
              <w:t>ОПРАВЫ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FLASH!</w:t>
            </w:r>
          </w:p>
        </w:tc>
        <w:tc>
          <w:tcPr>
            <w:tcW w:w="33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07636D" w:rsidRDefault="0007636D" w:rsidP="004D5F8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07636D">
              <w:rPr>
                <w:b/>
                <w:bCs/>
                <w:sz w:val="40"/>
                <w:szCs w:val="40"/>
                <w:lang w:val="en-US"/>
              </w:rPr>
              <w:t>5</w:t>
            </w:r>
            <w:r w:rsidRPr="0007636D">
              <w:rPr>
                <w:b/>
                <w:bCs/>
                <w:sz w:val="40"/>
                <w:szCs w:val="40"/>
              </w:rPr>
              <w:t>0%</w:t>
            </w:r>
          </w:p>
        </w:tc>
      </w:tr>
      <w:tr w:rsidR="0007636D" w:rsidRPr="00700476" w:rsidTr="004D5F82">
        <w:trPr>
          <w:trHeight w:val="255"/>
          <w:jc w:val="center"/>
        </w:trPr>
        <w:tc>
          <w:tcPr>
            <w:tcW w:w="20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Bon </w:t>
            </w:r>
            <w:proofErr w:type="spellStart"/>
            <w:r>
              <w:rPr>
                <w:b/>
                <w:lang w:val="en-US"/>
              </w:rPr>
              <w:t>Bon</w:t>
            </w:r>
            <w:proofErr w:type="spellEnd"/>
          </w:p>
        </w:tc>
        <w:tc>
          <w:tcPr>
            <w:tcW w:w="33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  <w:tr w:rsidR="0007636D" w:rsidRPr="00700476" w:rsidTr="004D5F82">
        <w:trPr>
          <w:trHeight w:val="255"/>
          <w:jc w:val="center"/>
        </w:trPr>
        <w:tc>
          <w:tcPr>
            <w:tcW w:w="20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SPONGE BOB</w:t>
            </w:r>
          </w:p>
        </w:tc>
        <w:tc>
          <w:tcPr>
            <w:tcW w:w="33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  <w:tr w:rsidR="0007636D" w:rsidRPr="00700476" w:rsidTr="004D5F82">
        <w:trPr>
          <w:trHeight w:val="255"/>
          <w:jc w:val="center"/>
        </w:trPr>
        <w:tc>
          <w:tcPr>
            <w:tcW w:w="20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Spring Time </w:t>
            </w:r>
          </w:p>
        </w:tc>
        <w:tc>
          <w:tcPr>
            <w:tcW w:w="33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  <w:tr w:rsidR="0007636D" w:rsidRPr="00700476" w:rsidTr="0007636D">
        <w:trPr>
          <w:trHeight w:val="255"/>
          <w:jc w:val="center"/>
        </w:trPr>
        <w:tc>
          <w:tcPr>
            <w:tcW w:w="206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CROCS</w:t>
            </w: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</w:tbl>
    <w:p w:rsidR="0007636D" w:rsidRDefault="0007636D" w:rsidP="0007636D">
      <w:pPr>
        <w:rPr>
          <w:b/>
          <w:sz w:val="32"/>
          <w:szCs w:val="32"/>
        </w:rPr>
      </w:pPr>
    </w:p>
    <w:p w:rsidR="0007636D" w:rsidRPr="00700476" w:rsidRDefault="0007636D" w:rsidP="0007636D"/>
    <w:p w:rsidR="0007636D" w:rsidRPr="00700476" w:rsidRDefault="0007636D" w:rsidP="0007636D">
      <w:pPr>
        <w:ind w:left="426"/>
      </w:pPr>
      <w:r w:rsidRPr="00700476">
        <w:t>Генеральный директор ООО «</w:t>
      </w:r>
      <w:r>
        <w:t>ОПТИЛИНК</w:t>
      </w:r>
      <w:r w:rsidRPr="00700476">
        <w:t>»</w:t>
      </w:r>
      <w:r>
        <w:tab/>
      </w:r>
      <w:r>
        <w:tab/>
      </w:r>
      <w:r>
        <w:tab/>
      </w:r>
      <w:r>
        <w:tab/>
      </w:r>
      <w:proofErr w:type="spellStart"/>
      <w:r w:rsidRPr="00700476">
        <w:t>Калитенко</w:t>
      </w:r>
      <w:proofErr w:type="spellEnd"/>
      <w:r w:rsidRPr="00700476">
        <w:t xml:space="preserve"> М. Г.</w:t>
      </w:r>
    </w:p>
    <w:p w:rsidR="0007636D" w:rsidRPr="00700476" w:rsidRDefault="0007636D" w:rsidP="0007636D"/>
    <w:p w:rsidR="0007636D" w:rsidRPr="00700476" w:rsidRDefault="0007636D" w:rsidP="0007636D"/>
    <w:p w:rsidR="00911259" w:rsidRDefault="00911259"/>
    <w:sectPr w:rsidR="00911259" w:rsidSect="00495944">
      <w:footerReference w:type="default" r:id="rId7"/>
      <w:pgSz w:w="11900" w:h="16840"/>
      <w:pgMar w:top="1060" w:right="102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4C" w:rsidRDefault="006C4E4C" w:rsidP="002D0EDF">
      <w:r>
        <w:separator/>
      </w:r>
    </w:p>
  </w:endnote>
  <w:endnote w:type="continuationSeparator" w:id="0">
    <w:p w:rsidR="006C4E4C" w:rsidRDefault="006C4E4C" w:rsidP="002D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43235"/>
      <w:docPartObj>
        <w:docPartGallery w:val="Page Numbers (Bottom of Page)"/>
        <w:docPartUnique/>
      </w:docPartObj>
    </w:sdtPr>
    <w:sdtContent>
      <w:p w:rsidR="00295C4F" w:rsidRDefault="009962D4">
        <w:pPr>
          <w:pStyle w:val="a6"/>
          <w:jc w:val="center"/>
        </w:pPr>
        <w:r>
          <w:fldChar w:fldCharType="begin"/>
        </w:r>
        <w:r w:rsidR="00625D1F">
          <w:instrText xml:space="preserve"> PAGE   \* MERGEFORMAT </w:instrText>
        </w:r>
        <w:r>
          <w:fldChar w:fldCharType="separate"/>
        </w:r>
        <w:r w:rsidR="006F1E75">
          <w:rPr>
            <w:noProof/>
          </w:rPr>
          <w:t>1</w:t>
        </w:r>
        <w:r>
          <w:fldChar w:fldCharType="end"/>
        </w:r>
      </w:p>
    </w:sdtContent>
  </w:sdt>
  <w:p w:rsidR="00295C4F" w:rsidRDefault="006C4E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4C" w:rsidRDefault="006C4E4C" w:rsidP="002D0EDF">
      <w:r>
        <w:separator/>
      </w:r>
    </w:p>
  </w:footnote>
  <w:footnote w:type="continuationSeparator" w:id="0">
    <w:p w:rsidR="006C4E4C" w:rsidRDefault="006C4E4C" w:rsidP="002D0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615"/>
    <w:multiLevelType w:val="hybridMultilevel"/>
    <w:tmpl w:val="710C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0885"/>
    <w:multiLevelType w:val="hybridMultilevel"/>
    <w:tmpl w:val="2F1C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2F28"/>
    <w:multiLevelType w:val="hybridMultilevel"/>
    <w:tmpl w:val="B1966B2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E644346"/>
    <w:multiLevelType w:val="hybridMultilevel"/>
    <w:tmpl w:val="21AC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5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6D"/>
    <w:rsid w:val="0007636D"/>
    <w:rsid w:val="001F4CAB"/>
    <w:rsid w:val="002D0EDF"/>
    <w:rsid w:val="00625CAB"/>
    <w:rsid w:val="00625D1F"/>
    <w:rsid w:val="006C4E4C"/>
    <w:rsid w:val="006F1E75"/>
    <w:rsid w:val="0077095F"/>
    <w:rsid w:val="00911259"/>
    <w:rsid w:val="009962D4"/>
    <w:rsid w:val="00A45B6D"/>
    <w:rsid w:val="00B8686B"/>
    <w:rsid w:val="00EC077A"/>
    <w:rsid w:val="00FD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3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636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7636D"/>
    <w:pPr>
      <w:ind w:left="576" w:hanging="36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636D"/>
    <w:pPr>
      <w:ind w:left="576"/>
      <w:jc w:val="both"/>
    </w:pPr>
  </w:style>
  <w:style w:type="paragraph" w:styleId="a6">
    <w:name w:val="footer"/>
    <w:basedOn w:val="a"/>
    <w:link w:val="a7"/>
    <w:uiPriority w:val="99"/>
    <w:unhideWhenUsed/>
    <w:rsid w:val="00076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36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2021-03-01T08:18:00Z</cp:lastPrinted>
  <dcterms:created xsi:type="dcterms:W3CDTF">2021-04-26T12:52:00Z</dcterms:created>
  <dcterms:modified xsi:type="dcterms:W3CDTF">2021-04-26T12:52:00Z</dcterms:modified>
</cp:coreProperties>
</file>